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406864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1"/>
        <w:rPr>
          <w:rFonts w:hint="eastAsia" w:ascii="Times New Roman" w:hAnsi="Times New Roman" w:eastAsia="宋体" w:cs="Times New Roman"/>
          <w:b/>
          <w:bCs/>
          <w:kern w:val="2"/>
          <w:sz w:val="32"/>
          <w:szCs w:val="32"/>
          <w:highlight w:val="none"/>
          <w:lang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32"/>
          <w:szCs w:val="32"/>
          <w:highlight w:val="none"/>
        </w:rPr>
        <w:t>第</w:t>
      </w:r>
      <w:r>
        <w:rPr>
          <w:rFonts w:hint="eastAsia" w:cs="Times New Roman"/>
          <w:b/>
          <w:bCs/>
          <w:kern w:val="2"/>
          <w:sz w:val="32"/>
          <w:szCs w:val="32"/>
          <w:highlight w:val="none"/>
          <w:lang w:eastAsia="zh-CN"/>
        </w:rPr>
        <w:t>二</w:t>
      </w:r>
      <w:r>
        <w:rPr>
          <w:rFonts w:hint="eastAsia" w:ascii="Times New Roman" w:hAnsi="Times New Roman" w:eastAsia="宋体" w:cs="Times New Roman"/>
          <w:b/>
          <w:bCs/>
          <w:kern w:val="2"/>
          <w:sz w:val="32"/>
          <w:szCs w:val="32"/>
          <w:highlight w:val="none"/>
        </w:rPr>
        <w:t>单元</w:t>
      </w:r>
      <w:r>
        <w:rPr>
          <w:rFonts w:ascii="Times New Roman" w:hAnsi="Times New Roman" w:eastAsia="宋体" w:cs="Times New Roman"/>
          <w:b/>
          <w:bCs/>
          <w:kern w:val="2"/>
          <w:sz w:val="32"/>
          <w:szCs w:val="32"/>
          <w:highlight w:val="none"/>
        </w:rPr>
        <w:t xml:space="preserve">  </w:t>
      </w:r>
      <w:r>
        <w:rPr>
          <w:rFonts w:hint="eastAsia" w:cs="Times New Roman"/>
          <w:b/>
          <w:bCs/>
          <w:kern w:val="2"/>
          <w:sz w:val="32"/>
          <w:szCs w:val="32"/>
          <w:highlight w:val="none"/>
          <w:lang w:eastAsia="zh-CN"/>
        </w:rPr>
        <w:t>多种多样的生物</w:t>
      </w:r>
    </w:p>
    <w:p w14:paraId="5ABB90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30"/>
          <w:szCs w:val="30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30"/>
          <w:szCs w:val="30"/>
          <w:highlight w:val="none"/>
          <w14:textFill>
            <w14:solidFill>
              <w14:schemeClr w14:val="tx1"/>
            </w14:solidFill>
          </w14:textFill>
        </w:rPr>
        <w:t>第</w:t>
      </w:r>
      <w:r>
        <w:rPr>
          <w:rFonts w:hint="eastAsia" w:cs="Times New Roman"/>
          <w:b/>
          <w:bCs/>
          <w:color w:val="000000" w:themeColor="text1"/>
          <w:kern w:val="2"/>
          <w:sz w:val="30"/>
          <w:szCs w:val="30"/>
          <w:highlight w:val="none"/>
          <w:lang w:eastAsia="zh-CN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30"/>
          <w:szCs w:val="30"/>
          <w:highlight w:val="none"/>
          <w14:textFill>
            <w14:solidFill>
              <w14:schemeClr w14:val="tx1"/>
            </w14:solidFill>
          </w14:textFill>
        </w:rPr>
        <w:t>章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30"/>
          <w:szCs w:val="30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cs="Times New Roman"/>
          <w:b/>
          <w:bCs/>
          <w:color w:val="000000" w:themeColor="text1"/>
          <w:kern w:val="2"/>
          <w:sz w:val="30"/>
          <w:szCs w:val="30"/>
          <w:highlight w:val="none"/>
          <w:lang w:val="en-US" w:eastAsia="zh-CN"/>
          <w14:textFill>
            <w14:solidFill>
              <w14:schemeClr w14:val="tx1"/>
            </w14:solidFill>
          </w14:textFill>
        </w:rPr>
        <w:t>动物的类群</w:t>
      </w:r>
    </w:p>
    <w:p w14:paraId="72B931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eastAsia="zh-CN"/>
        </w:rPr>
        <w:t>二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节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脊椎动物</w:t>
      </w:r>
      <w:bookmarkStart w:id="0" w:name="_GoBack"/>
      <w:bookmarkEnd w:id="0"/>
    </w:p>
    <w:p w14:paraId="671BF4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default" w:cs="Times New Roman"/>
          <w:b/>
          <w:bCs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cs="Times New Roman"/>
          <w:b/>
          <w:bCs/>
          <w:kern w:val="2"/>
          <w:sz w:val="24"/>
          <w:szCs w:val="24"/>
          <w:highlight w:val="none"/>
          <w:lang w:val="en-US" w:eastAsia="zh-CN"/>
        </w:rPr>
        <w:t>二     两栖动物和爬行动物</w:t>
      </w:r>
    </w:p>
    <w:p w14:paraId="37C8C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highlight w:val="none"/>
          <w:lang w:eastAsia="zh-CN"/>
        </w:rPr>
      </w:pPr>
    </w:p>
    <w:tbl>
      <w:tblPr>
        <w:tblStyle w:val="7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067"/>
        <w:gridCol w:w="2444"/>
        <w:gridCol w:w="2902"/>
      </w:tblGrid>
      <w:tr w14:paraId="2DE2FF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DE1D670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题</w:t>
            </w:r>
          </w:p>
        </w:tc>
        <w:tc>
          <w:tcPr>
            <w:tcW w:w="30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60BE4E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b/>
                <w:bCs/>
                <w:kern w:val="2"/>
                <w:sz w:val="21"/>
                <w:szCs w:val="21"/>
                <w:highlight w:val="none"/>
                <w:lang w:val="en-US" w:eastAsia="zh-CN"/>
              </w:rPr>
              <w:t>两栖动物和爬行动物</w:t>
            </w:r>
          </w:p>
        </w:tc>
        <w:tc>
          <w:tcPr>
            <w:tcW w:w="2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42C849C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632" w:firstLineChars="3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83BD32B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</w:rPr>
            </w:pPr>
          </w:p>
        </w:tc>
      </w:tr>
      <w:tr w14:paraId="5BD8A7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A6753F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学情分析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D402538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8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</w:p>
          <w:p w14:paraId="340181D3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80"/>
              <w:textAlignment w:val="auto"/>
              <w:rPr>
                <w:rStyle w:val="10"/>
                <w:rFonts w:hint="eastAsia" w:ascii="宋体" w:hAnsi="宋体" w:cs="宋体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lang w:val="en-US" w:eastAsia="zh-CN"/>
              </w:rPr>
              <w:t>大部分学生对青蛙和乌龟比较熟悉，但是什么样的动物才是两栖动物、爬行动物?两栖它们的生殖发育过程怎样?有什么特点?它们的生存环境怎样?这些问题还比较模糊。因此，教师要注意多从生活实际出发，通过教学加强感性认识，通过观察、分析和讨论，使学生便于理解、掌握，同时渗透人文精神的教育。</w:t>
            </w:r>
          </w:p>
          <w:p w14:paraId="2388C9D3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80"/>
              <w:textAlignment w:val="auto"/>
              <w:rPr>
                <w:rStyle w:val="10"/>
                <w:rFonts w:hint="eastAsia" w:ascii="宋体" w:hAnsi="宋体" w:cs="宋体"/>
                <w:lang w:val="en-US" w:eastAsia="zh-CN"/>
              </w:rPr>
            </w:pPr>
          </w:p>
        </w:tc>
      </w:tr>
      <w:tr w14:paraId="2208F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82FA80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素养目标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685621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  <w:p w14:paraId="3344CC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default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生命观念：形成动物的形态结构、生理机能与其生活习性、生活环境相适应的基本生物学观点。</w:t>
            </w:r>
          </w:p>
          <w:p w14:paraId="595978E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科学思维：尝试通过归纳总结出</w:t>
            </w:r>
            <w:r>
              <w:rPr>
                <w:rStyle w:val="10"/>
                <w:rFonts w:hint="eastAsia" w:hAnsi="宋体" w:cs="宋体"/>
                <w:sz w:val="21"/>
                <w:szCs w:val="21"/>
                <w:lang w:val="en-US" w:eastAsia="zh-CN"/>
              </w:rPr>
              <w:t>两栖动物和</w:t>
            </w: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爬行动物类群的主要特征</w:t>
            </w:r>
            <w:r>
              <w:rPr>
                <w:rStyle w:val="10"/>
                <w:rFonts w:hint="eastAsia" w:hAnsi="宋体" w:cs="宋体"/>
                <w:sz w:val="21"/>
                <w:szCs w:val="21"/>
                <w:lang w:val="en-US" w:eastAsia="zh-CN"/>
              </w:rPr>
              <w:t>。</w:t>
            </w:r>
          </w:p>
          <w:p w14:paraId="7E5310E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探究实践：通过观察，提高学生的观察能力、分析问题的能力。</w:t>
            </w:r>
          </w:p>
          <w:p w14:paraId="2F6AD02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态度责任：</w:t>
            </w:r>
          </w:p>
          <w:p w14:paraId="252F8B2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1.培养学生保护环境、关注环境变化意识。</w:t>
            </w:r>
          </w:p>
          <w:p w14:paraId="3CDC6D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2.认同生物与环境具有相互依存，相互影响的关系。</w:t>
            </w:r>
          </w:p>
          <w:p w14:paraId="05EF595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</w:tc>
      </w:tr>
      <w:tr w14:paraId="55987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AA0500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823EF3F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leftChars="0" w:firstLine="0" w:firstLineChars="0"/>
              <w:textAlignment w:val="auto"/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1.描述青蛙的形态结构特点。</w:t>
            </w:r>
          </w:p>
          <w:p w14:paraId="7D122564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leftChars="0" w:firstLine="0" w:firstLineChars="0"/>
              <w:textAlignment w:val="auto"/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2.概述蜥蜴与陆地生活相适应的形态结构及生理特征。</w:t>
            </w:r>
          </w:p>
          <w:p w14:paraId="0184B8C6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3.说出两栖动物和爬行动物的主要特征。</w:t>
            </w:r>
          </w:p>
        </w:tc>
      </w:tr>
      <w:tr w14:paraId="5B4ED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BF98DD2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BEC6EAA">
            <w:pPr>
              <w:pStyle w:val="3"/>
              <w:keepNext w:val="0"/>
              <w:keepLines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/>
                <w:sz w:val="24"/>
              </w:rPr>
            </w:pPr>
          </w:p>
          <w:p w14:paraId="5FFC42BC">
            <w:pPr>
              <w:pStyle w:val="3"/>
              <w:keepNext w:val="0"/>
              <w:keepLines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比较两栖动物和爬行动物的主要特征，说明爬行动物更能适应陆地环境的特征。</w:t>
            </w:r>
            <w:r>
              <w:rPr>
                <w:rFonts w:ascii="宋体" w:hAnsi="宋体"/>
                <w:sz w:val="24"/>
              </w:rPr>
              <w:br w:type="textWrapping"/>
            </w:r>
          </w:p>
        </w:tc>
      </w:tr>
    </w:tbl>
    <w:p w14:paraId="74FA7273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leftChars="0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7"/>
        <w:tblW w:w="0" w:type="auto"/>
        <w:tblInd w:w="20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5152"/>
        <w:gridCol w:w="3194"/>
      </w:tblGrid>
      <w:tr w14:paraId="174D85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2A2BD3B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教学阶段</w:t>
            </w:r>
          </w:p>
        </w:tc>
        <w:tc>
          <w:tcPr>
            <w:tcW w:w="5152" w:type="dxa"/>
          </w:tcPr>
          <w:p w14:paraId="2B9C52B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教师活动</w:t>
            </w:r>
          </w:p>
        </w:tc>
        <w:tc>
          <w:tcPr>
            <w:tcW w:w="3194" w:type="dxa"/>
          </w:tcPr>
          <w:p w14:paraId="66CFB37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学生活动</w:t>
            </w:r>
          </w:p>
        </w:tc>
      </w:tr>
      <w:tr w14:paraId="5F40D1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" w:hRule="atLeast"/>
        </w:trPr>
        <w:tc>
          <w:tcPr>
            <w:tcW w:w="1082" w:type="dxa"/>
          </w:tcPr>
          <w:p w14:paraId="6C2A59B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2204243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5141C9C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课程</w:t>
            </w:r>
          </w:p>
          <w:p w14:paraId="4785558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</w:rPr>
              <w:t>导入</w:t>
            </w:r>
          </w:p>
          <w:p w14:paraId="656AEF7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2D2721E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5FD0BAD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</w:tc>
        <w:tc>
          <w:tcPr>
            <w:tcW w:w="5152" w:type="dxa"/>
          </w:tcPr>
          <w:p w14:paraId="2108C18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6B69C0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教师多媒体展示青蛙和乌龟的相关视频。</w:t>
            </w:r>
          </w:p>
          <w:p w14:paraId="5738CEA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青蛙和乌龟既可以在水中游泳，也可以在陆地活动。然而，青蛙和乌龟却分别属于两栖动物和爬行动物。这是为什么呢?这两类动物分别有什么主要特征呢?</w:t>
            </w:r>
          </w:p>
        </w:tc>
        <w:tc>
          <w:tcPr>
            <w:tcW w:w="3194" w:type="dxa"/>
          </w:tcPr>
          <w:p w14:paraId="34718FB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9A145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E0941E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学生认真观看视频，</w:t>
            </w:r>
            <w:r>
              <w:rPr>
                <w:rFonts w:hint="eastAsia"/>
                <w:szCs w:val="21"/>
              </w:rPr>
              <w:t>代表学生</w:t>
            </w:r>
            <w:r>
              <w:rPr>
                <w:rFonts w:hint="eastAsia"/>
                <w:szCs w:val="21"/>
                <w:lang w:eastAsia="zh-CN"/>
              </w:rPr>
              <w:t>回答问题，并说明理由</w:t>
            </w:r>
            <w:r>
              <w:rPr>
                <w:rFonts w:hint="eastAsia"/>
                <w:szCs w:val="21"/>
              </w:rPr>
              <w:t>。</w:t>
            </w:r>
          </w:p>
          <w:p w14:paraId="21B07ED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25B961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</w:tc>
      </w:tr>
      <w:tr w14:paraId="6A8693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45" w:hRule="atLeast"/>
        </w:trPr>
        <w:tc>
          <w:tcPr>
            <w:tcW w:w="1082" w:type="dxa"/>
          </w:tcPr>
          <w:p w14:paraId="64A55FE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C73C4F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5F9848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7C97AC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BBF5F8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7F9A5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A30EC8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CAF63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3E8517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B5C582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2B055A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7AEBCD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F786AA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712A1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CE750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70C850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C4C10C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新课</w:t>
            </w:r>
          </w:p>
          <w:p w14:paraId="28CC9B4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展开</w:t>
            </w:r>
          </w:p>
        </w:tc>
        <w:tc>
          <w:tcPr>
            <w:tcW w:w="5152" w:type="dxa"/>
          </w:tcPr>
          <w:p w14:paraId="388A731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2" w:firstLineChars="200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</w:p>
          <w:p w14:paraId="484762BF">
            <w:pPr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1.两栖动物</w:t>
            </w:r>
          </w:p>
          <w:p w14:paraId="0E5B5154">
            <w:pPr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教师用多媒体播放青蛙的发育过程视频，引导学生</w:t>
            </w:r>
            <w:r>
              <w:rPr>
                <w:rFonts w:hint="eastAsia"/>
              </w:rPr>
              <w:t>用自己的话描述青蛙的发育过程</w:t>
            </w:r>
            <w:r>
              <w:t>,说出他们之间的变化</w:t>
            </w:r>
            <w:r>
              <w:rPr>
                <w:rFonts w:hint="eastAsia"/>
              </w:rPr>
              <w:t>｡</w:t>
            </w:r>
          </w:p>
          <w:p w14:paraId="28E48294">
            <w:pPr>
              <w:ind w:firstLine="480"/>
              <w:rPr>
                <w:rFonts w:hint="eastAsia"/>
              </w:rPr>
            </w:pPr>
            <w:r>
              <w:drawing>
                <wp:inline distT="0" distB="0" distL="114300" distR="114300">
                  <wp:extent cx="2186940" cy="1501140"/>
                  <wp:effectExtent l="0" t="0" r="10160" b="1016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940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3BACC3">
            <w:pPr>
              <w:ind w:firstLine="480"/>
              <w:rPr>
                <w:rFonts w:hint="eastAsia"/>
              </w:rPr>
            </w:pPr>
          </w:p>
          <w:p w14:paraId="341C0978">
            <w:r>
              <w:rPr>
                <w:rFonts w:hint="eastAsia"/>
                <w:lang w:eastAsia="zh-CN"/>
              </w:rPr>
              <w:t>教师引导学生思考：</w:t>
            </w:r>
            <w:r>
              <w:rPr>
                <w:rFonts w:hint="eastAsia"/>
              </w:rPr>
              <w:t>青蛙是如何适应这样的生活的</w:t>
            </w:r>
            <w:r>
              <w:t>?</w:t>
            </w:r>
          </w:p>
          <w:p w14:paraId="4E73C1A2">
            <w:pPr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观察思考：蛙的形态</w:t>
            </w:r>
          </w:p>
          <w:p w14:paraId="4D32A856">
            <w:pPr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教师引导学生预习课本</w:t>
            </w:r>
            <w:r>
              <w:rPr>
                <w:rFonts w:hint="eastAsia"/>
                <w:lang w:val="en-US" w:eastAsia="zh-CN"/>
              </w:rPr>
              <w:t>P89-90内容，让学生先观察青蛙的形态后，思考以下问题：</w:t>
            </w:r>
          </w:p>
          <w:p w14:paraId="6BB1F177">
            <w:pPr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default"/>
                <w:lang w:val="en-US" w:eastAsia="zh-CN"/>
              </w:rPr>
              <w:t>青蛙的身体表面是什么颜色的?这与它的生活环境有什么关系?</w:t>
            </w:r>
          </w:p>
          <w:p w14:paraId="4105A020">
            <w:pPr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</w:t>
            </w:r>
            <w:r>
              <w:rPr>
                <w:rFonts w:hint="default"/>
                <w:lang w:val="en-US" w:eastAsia="zh-CN"/>
              </w:rPr>
              <w:t>青蛙的体表布满黏液，这对它的生存有什么好处?</w:t>
            </w:r>
          </w:p>
          <w:p w14:paraId="0707FC0D">
            <w:pPr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</w:t>
            </w:r>
            <w:r>
              <w:rPr>
                <w:rFonts w:hint="default"/>
                <w:lang w:val="en-US" w:eastAsia="zh-CN"/>
              </w:rPr>
              <w:t>比较青蛙前肢和后肢形态上的差别，想一想:这与前后肢的功能有什么关系?</w:t>
            </w:r>
          </w:p>
          <w:p w14:paraId="502A48DE">
            <w:pPr>
              <w:rPr>
                <w:rFonts w:hint="eastAsia" w:eastAsia="宋体"/>
                <w:lang w:eastAsia="zh-CN"/>
              </w:rPr>
            </w:pPr>
          </w:p>
          <w:p w14:paraId="5ABB5D28">
            <w:pPr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教师总结：</w:t>
            </w:r>
          </w:p>
          <w:p w14:paraId="04030234">
            <w:pPr>
              <w:ind w:firstLine="480"/>
            </w:pPr>
            <w:r>
              <w:t>( 1)外部形态的适应:鼓膜</w:t>
            </w:r>
            <w:r>
              <w:rPr>
                <w:rFonts w:hint="eastAsia"/>
              </w:rPr>
              <w:t>､鼻孔､前肢､后肢</w:t>
            </w:r>
          </w:p>
          <w:p w14:paraId="68F09B5B">
            <w:pPr>
              <w:ind w:firstLine="480"/>
            </w:pPr>
            <w:r>
              <w:t>(2)内部结构的适应:肺</w:t>
            </w:r>
            <w:r>
              <w:rPr>
                <w:rFonts w:hint="eastAsia"/>
              </w:rPr>
              <w:t>､皮肤辅助呼吸</w:t>
            </w:r>
          </w:p>
          <w:p w14:paraId="4BBE27AC">
            <w:pPr>
              <w:ind w:firstLine="48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</w:rPr>
              <w:t>提示</w:t>
            </w:r>
            <w:r>
              <w:t>:青蛙的鼓膜类似人的鼓膜,与声音有关</w:t>
            </w:r>
            <w:r>
              <w:rPr>
                <w:rFonts w:hint="eastAsia"/>
              </w:rPr>
              <w:t>｡青蛙的皮肤在呼吸时的作用很重要｡青蛙皮肤一旦干燥</w:t>
            </w:r>
            <w:r>
              <w:t>,很容易死亡</w:t>
            </w:r>
            <w:r>
              <w:rPr>
                <w:rFonts w:hint="eastAsia"/>
                <w:lang w:eastAsia="zh-CN"/>
              </w:rPr>
              <w:t>。</w:t>
            </w:r>
          </w:p>
          <w:p w14:paraId="0C3ECBD8">
            <w:pPr>
              <w:ind w:firstLine="480"/>
              <w:rPr>
                <w:rFonts w:hint="eastAsia"/>
              </w:rPr>
            </w:pPr>
          </w:p>
          <w:p w14:paraId="0CC38571">
            <w:pPr>
              <w:ind w:firstLine="480"/>
            </w:pPr>
            <w:r>
              <w:rPr>
                <w:rFonts w:hint="eastAsia"/>
              </w:rPr>
              <w:t>教师指导</w:t>
            </w:r>
            <w:r>
              <w:t>,学生交流总结:</w:t>
            </w:r>
          </w:p>
          <w:p w14:paraId="22C5E83C">
            <w:pPr>
              <w:ind w:firstLine="480"/>
            </w:pPr>
            <w:r>
              <w:rPr>
                <w:rFonts w:hint="eastAsia"/>
              </w:rPr>
              <w:t>两栖动物的主要特征</w:t>
            </w:r>
            <w:r>
              <w:t>:幼体生活在水中,用鳃呼吸;成体大多生活在陆地上,也可在水中游泳,用肺呼吸,皮肤可辅助呼吸</w:t>
            </w:r>
            <w:r>
              <w:rPr>
                <w:rFonts w:hint="eastAsia"/>
              </w:rPr>
              <w:t>｡</w:t>
            </w:r>
          </w:p>
          <w:p w14:paraId="119BBAB6">
            <w:pPr>
              <w:ind w:firstLine="630" w:firstLineChars="300"/>
              <w:rPr>
                <w:rFonts w:hint="eastAsia"/>
              </w:rPr>
            </w:pPr>
          </w:p>
          <w:p w14:paraId="57749FF8">
            <w:pPr>
              <w:ind w:firstLine="632" w:firstLineChars="300"/>
            </w:pPr>
            <w:r>
              <w:rPr>
                <w:rFonts w:hint="eastAsia"/>
                <w:b/>
                <w:bCs/>
                <w:lang w:val="en-US" w:eastAsia="zh-CN"/>
              </w:rPr>
              <w:t>2.爬行动物</w:t>
            </w:r>
          </w:p>
          <w:p w14:paraId="2B7F19D9">
            <w:pPr>
              <w:ind w:firstLine="48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教师多媒体展示几种常见的爬行动物图片，引导学生思考：爬行动物与之前学过的其他动物有什么不一样的？</w:t>
            </w:r>
          </w:p>
          <w:p w14:paraId="6402DD2B"/>
          <w:p w14:paraId="0B7F6617"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教师引导学生预习课本</w:t>
            </w:r>
            <w:r>
              <w:rPr>
                <w:rFonts w:hint="eastAsia"/>
                <w:lang w:val="en-US" w:eastAsia="zh-CN"/>
              </w:rPr>
              <w:t>P91-92内容，思考下面这些问题：</w:t>
            </w:r>
          </w:p>
          <w:p w14:paraId="0D3A8D55">
            <w:pPr>
              <w:ind w:firstLine="420" w:firstLineChars="200"/>
            </w:pP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/>
              </w:rPr>
              <w:t>蜥蜴生活在什么地方</w:t>
            </w:r>
            <w:r>
              <w:t>?</w:t>
            </w:r>
          </w:p>
          <w:p w14:paraId="05B877F7">
            <w:pPr>
              <w:ind w:firstLine="420" w:firstLineChars="200"/>
            </w:pPr>
            <w:r>
              <w:rPr>
                <w:rFonts w:hint="eastAsia"/>
                <w:lang w:val="en-US" w:eastAsia="zh-CN"/>
              </w:rPr>
              <w:t>2.</w:t>
            </w:r>
            <w:r>
              <w:rPr>
                <w:rFonts w:hint="eastAsia"/>
              </w:rPr>
              <w:t>蜥蜴的身体是什么样的</w:t>
            </w:r>
            <w:r>
              <w:t>?(身体有哪几个部分?各部分是什么样的?身体表面有什么?)</w:t>
            </w:r>
          </w:p>
          <w:p w14:paraId="1D76C904">
            <w:pPr>
              <w:ind w:firstLine="480"/>
            </w:pPr>
            <w:r>
              <w:rPr>
                <w:rFonts w:hint="eastAsia"/>
                <w:lang w:val="en-US" w:eastAsia="zh-CN"/>
              </w:rPr>
              <w:t>3.</w:t>
            </w:r>
            <w:r>
              <w:rPr>
                <w:rFonts w:hint="eastAsia"/>
              </w:rPr>
              <w:t>蜥蜴靠什么运动</w:t>
            </w:r>
            <w:r>
              <w:t>?怎样运动?</w:t>
            </w:r>
          </w:p>
          <w:p w14:paraId="22348872">
            <w:pPr>
              <w:ind w:firstLine="48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总结：</w:t>
            </w:r>
          </w:p>
          <w:p w14:paraId="0B237BEF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</w:pPr>
            <w:r>
              <w:drawing>
                <wp:inline distT="0" distB="0" distL="114300" distR="114300">
                  <wp:extent cx="2914650" cy="1612900"/>
                  <wp:effectExtent l="0" t="0" r="6350" b="0"/>
                  <wp:docPr id="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61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4574B">
            <w:pPr>
              <w:pStyle w:val="3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</w:pPr>
            <w:r>
              <w:rPr>
                <w:rFonts w:hint="eastAsia"/>
                <w:lang w:eastAsia="zh-CN"/>
              </w:rPr>
              <w:t>爬行动物的</w:t>
            </w:r>
            <w:r>
              <w:rPr>
                <w:rFonts w:hint="eastAsia"/>
              </w:rPr>
              <w:t>主要特征:体表覆盖角质的鳞片或甲;用肺呼吸;大多数种类在陆地上产卵，卵表面有坚韧的卵壳。</w:t>
            </w:r>
          </w:p>
          <w:p w14:paraId="3644CCF3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</w:pPr>
          </w:p>
          <w:p w14:paraId="0AEB2DF7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学习了以上知识后，请同学总结下两栖动物和爬行动物的异同点。教师进行点评后，作出归纳。</w:t>
            </w:r>
          </w:p>
          <w:p w14:paraId="54347454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</w:pPr>
            <w:r>
              <w:drawing>
                <wp:inline distT="0" distB="0" distL="114300" distR="114300">
                  <wp:extent cx="3091815" cy="1697355"/>
                  <wp:effectExtent l="0" t="0" r="6985" b="4445"/>
                  <wp:docPr id="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4828" t="27233" r="28354" b="270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815" cy="169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81B1F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</w:pPr>
          </w:p>
          <w:p w14:paraId="2668C1EB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3.两栖动物、爬行动物与人类生活的关系</w:t>
            </w:r>
          </w:p>
          <w:p w14:paraId="75F26561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教师引导学生预习课本</w:t>
            </w:r>
            <w:r>
              <w:rPr>
                <w:rFonts w:hint="eastAsia"/>
                <w:lang w:val="en-US" w:eastAsia="zh-CN"/>
              </w:rPr>
              <w:t>P92,让学生自己总结。</w:t>
            </w:r>
          </w:p>
        </w:tc>
        <w:tc>
          <w:tcPr>
            <w:tcW w:w="3194" w:type="dxa"/>
          </w:tcPr>
          <w:p w14:paraId="27B66CC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55A8CE6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2AE234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7F138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354D25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BF8D67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学生观看视频后，描述。</w:t>
            </w:r>
          </w:p>
          <w:p w14:paraId="409303E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49B6945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5D56AA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BB67C1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51755E1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b/>
                <w:bCs/>
                <w:szCs w:val="21"/>
                <w:lang w:eastAsia="zh-CN"/>
              </w:rPr>
            </w:pPr>
          </w:p>
          <w:p w14:paraId="729D1E8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76AC42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[思考与讨论]</w:t>
            </w:r>
          </w:p>
          <w:p w14:paraId="0ABDAE6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szCs w:val="21"/>
              </w:rPr>
              <w:t>学生以小组为单位，讨论问题。</w:t>
            </w:r>
          </w:p>
          <w:p w14:paraId="44AD41F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3699E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5A4140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EA350B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DB5D3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DC2369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。</w:t>
            </w:r>
          </w:p>
          <w:p w14:paraId="75F3A56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59C6C62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39E6B4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7D43FB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54B743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19321B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2395EBB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B8C837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015A45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</w:rPr>
              <w:t>[回答]</w:t>
            </w:r>
          </w:p>
          <w:p w14:paraId="3EE95D8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学生通过阅读教材，查阅资料，进行作答，并与同学进行交流讨论。</w:t>
            </w:r>
          </w:p>
          <w:p w14:paraId="5249AB2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F6005D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B1F97C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97B2F0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E81D46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学生阅读课本后，作答。</w:t>
            </w:r>
          </w:p>
          <w:p w14:paraId="5E1D15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A8FAE6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14D8BA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406C0F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D7E04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540CD57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DD6317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E7EF1D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68652C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21C9854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9A63A2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70E88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A4B99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E134E2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 xml:space="preserve"> 同学们阅读课本，交流讨论。</w:t>
            </w:r>
          </w:p>
          <w:p w14:paraId="12C9088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B99B1B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ABB37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A74D06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267F502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8A6BE6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DADEF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556B5CA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90CB9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466765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同学们阅读课本，总结。</w:t>
            </w:r>
          </w:p>
        </w:tc>
      </w:tr>
      <w:tr w14:paraId="4BF94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19EA6D9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课堂小结</w:t>
            </w:r>
          </w:p>
        </w:tc>
        <w:tc>
          <w:tcPr>
            <w:tcW w:w="5152" w:type="dxa"/>
          </w:tcPr>
          <w:p w14:paraId="45BEA9F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以上就是本堂课的全部内容。（结合板书，梳理总结）</w:t>
            </w:r>
          </w:p>
        </w:tc>
        <w:tc>
          <w:tcPr>
            <w:tcW w:w="3194" w:type="dxa"/>
          </w:tcPr>
          <w:p w14:paraId="38EFF4A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</w:tc>
      </w:tr>
    </w:tbl>
    <w:p w14:paraId="38537D74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ind w:firstLine="0" w:firstLineChars="0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</w:p>
    <w:p w14:paraId="5932F96A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ind w:firstLine="0" w:firstLineChars="0"/>
        <w:textAlignment w:val="auto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板书设计</w:t>
      </w:r>
    </w:p>
    <w:p w14:paraId="412EB28E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firstLine="3780" w:firstLineChars="1800"/>
        <w:jc w:val="both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eastAsia="zh-CN"/>
        </w:rPr>
        <w:t>二</w:t>
      </w:r>
      <w:r>
        <w:rPr>
          <w:rFonts w:hint="eastAsia" w:ascii="Times New Roman" w:hAnsi="Times New Roman" w:eastAsia="黑体" w:cs="Times New Roman"/>
          <w:lang w:val="en-US" w:eastAsia="zh-CN"/>
        </w:rPr>
        <w:t xml:space="preserve">  两栖动物和爬行动物</w:t>
      </w:r>
    </w:p>
    <w:p w14:paraId="04C7AD42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/>
        </w:rPr>
      </w:pPr>
      <w:r>
        <w:rPr>
          <w:rFonts w:hint="eastAsia"/>
        </w:rPr>
        <w:t>两栖动物的主要特征:幼体生活在水中，用鳃呼吸;成体大多生活在陆地上，也可在水中游泳，用肺呼吸，皮肤可辅助呼吸。</w:t>
      </w:r>
    </w:p>
    <w:p w14:paraId="267C8228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/>
        </w:rPr>
      </w:pPr>
    </w:p>
    <w:p w14:paraId="5D32C4B8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/>
        </w:rPr>
      </w:pPr>
      <w:r>
        <w:rPr>
          <w:rFonts w:hint="eastAsia"/>
          <w:lang w:eastAsia="zh-CN"/>
        </w:rPr>
        <w:t>爬行动物的</w:t>
      </w:r>
      <w:r>
        <w:rPr>
          <w:rFonts w:hint="eastAsia"/>
        </w:rPr>
        <w:t>主要特征:体表覆盖角质的鳞片或甲;用肺呼吸;大多数种类在陆地上产卵，卵表面有坚韧的</w:t>
      </w:r>
    </w:p>
    <w:p w14:paraId="58D18042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</w:pPr>
      <w:r>
        <w:rPr>
          <w:rFonts w:hint="eastAsia"/>
        </w:rPr>
        <w:t>卵壳。</w:t>
      </w:r>
    </w:p>
    <w:p w14:paraId="5C956F22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/>
          <w:lang w:val="en-US" w:eastAsia="zh-CN"/>
        </w:rPr>
      </w:pPr>
    </w:p>
    <w:p w14:paraId="1910DE81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教学反思</w:t>
      </w:r>
    </w:p>
    <w:p w14:paraId="3CCDD1A9">
      <w:pPr>
        <w:ind w:firstLine="480"/>
      </w:pPr>
      <w:r>
        <w:rPr>
          <w:rFonts w:hint="eastAsia"/>
        </w:rPr>
        <w:t>课堂教学是整个教学工作的中心环节</w:t>
      </w:r>
      <w:r>
        <w:t>,是提高教学质量的关键所在</w:t>
      </w:r>
      <w:r>
        <w:rPr>
          <w:rFonts w:hint="eastAsia"/>
        </w:rPr>
        <w:t>｡导课即一堂课的开始</w:t>
      </w:r>
      <w:r>
        <w:t>, 心理学研究表明:精彩而艺术的开课,往往给学生带来新奇亲切的感受,不仅能使学生的大脑皮层的神经细胞迅速由抑制转为兴奋,而且还会让学生把学习当作一种自我需要,</w:t>
      </w:r>
      <w:r>
        <w:rPr>
          <w:rFonts w:hint="eastAsia"/>
        </w:rPr>
        <w:t>自然地进入学习新知识的情境｡新课的导入是生物学课堂教学的首要环节</w:t>
      </w:r>
      <w:r>
        <w:t>,导课激趣激疑, 激活学生的“动情点”,可以激发学生的求知欲望</w:t>
      </w:r>
      <w:r>
        <w:rPr>
          <w:rFonts w:hint="eastAsia"/>
        </w:rPr>
        <w:t>｡教师可采用问题型､娱乐型､直观型､实验型和说课型等开课方式导入新课</w:t>
      </w:r>
      <w:r>
        <w:t>,以吸引学生注意力,振作学生精神, 让学生带着强烈的探究欲望进入下一环节的学习</w:t>
      </w:r>
      <w:r>
        <w:rPr>
          <w:rFonts w:hint="eastAsia"/>
        </w:rPr>
        <w:t>｡这样</w:t>
      </w:r>
      <w:r>
        <w:t>,在师生互动配合下,顺利完成教育教学任务,正所谓良好的开端就等于成功了一半</w:t>
      </w:r>
      <w:r>
        <w:rPr>
          <w:rFonts w:hint="eastAsia"/>
        </w:rPr>
        <w:t>｡</w:t>
      </w:r>
    </w:p>
    <w:p w14:paraId="72536B64">
      <w:pPr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/>
          <w:sz w:val="28"/>
          <w:szCs w:val="28"/>
        </w:rPr>
      </w:pPr>
    </w:p>
    <w:p w14:paraId="6FBE48EE">
      <w:pPr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/>
          <w:sz w:val="28"/>
          <w:szCs w:val="28"/>
        </w:rPr>
      </w:pPr>
    </w:p>
    <w:sectPr>
      <w:headerReference r:id="rId4" w:type="first"/>
      <w:headerReference r:id="rId3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726664">
    <w:pPr>
      <w:pStyle w:val="5"/>
      <w:rPr>
        <w:rFonts w:hint="eastAsia"/>
      </w:rPr>
    </w:pPr>
    <w:r>
      <w:rPr>
        <w:rFonts w:hint="eastAsia"/>
      </w:rPr>
      <w:t>梯田文化    教辅专家                               《课堂点睛》 《课堂内外》 《中考新航线》</w:t>
    </w:r>
  </w:p>
  <w:p w14:paraId="2DF59BBB">
    <w:pPr>
      <w:pStyle w:val="5"/>
    </w:pPr>
  </w:p>
  <w:p w14:paraId="1F4F11A8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542DB3"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xOGMyNDFkMTQxMWJhZTVlZDhiNDQyZGU2OTYwOWEifQ=="/>
  </w:docVars>
  <w:rsids>
    <w:rsidRoot w:val="00172A27"/>
    <w:rsid w:val="00542ABD"/>
    <w:rsid w:val="009513B7"/>
    <w:rsid w:val="00C348B1"/>
    <w:rsid w:val="00C93E0E"/>
    <w:rsid w:val="00E17B7F"/>
    <w:rsid w:val="00EC6005"/>
    <w:rsid w:val="00F40A59"/>
    <w:rsid w:val="0962365E"/>
    <w:rsid w:val="0F161595"/>
    <w:rsid w:val="12E1651D"/>
    <w:rsid w:val="15242693"/>
    <w:rsid w:val="17C74B43"/>
    <w:rsid w:val="1E045797"/>
    <w:rsid w:val="1F1B42AF"/>
    <w:rsid w:val="215F59E0"/>
    <w:rsid w:val="2280506E"/>
    <w:rsid w:val="24AC27CE"/>
    <w:rsid w:val="26E37729"/>
    <w:rsid w:val="28AB65EA"/>
    <w:rsid w:val="29A22C71"/>
    <w:rsid w:val="3C2F1F14"/>
    <w:rsid w:val="3E317495"/>
    <w:rsid w:val="3F3A773D"/>
    <w:rsid w:val="3F570BFC"/>
    <w:rsid w:val="400B6EEE"/>
    <w:rsid w:val="451E2F6D"/>
    <w:rsid w:val="47674402"/>
    <w:rsid w:val="477E61A4"/>
    <w:rsid w:val="4EB43DDA"/>
    <w:rsid w:val="549E6145"/>
    <w:rsid w:val="568D0913"/>
    <w:rsid w:val="570B7F3D"/>
    <w:rsid w:val="59700A60"/>
    <w:rsid w:val="5D2E1E16"/>
    <w:rsid w:val="694C60DB"/>
    <w:rsid w:val="6AEB504A"/>
    <w:rsid w:val="6E6F6615"/>
    <w:rsid w:val="749C0257"/>
    <w:rsid w:val="74C22D24"/>
    <w:rsid w:val="755F2604"/>
    <w:rsid w:val="773B78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  <w:style w:type="character" w:customStyle="1" w:styleId="10">
    <w:name w:val="NormalCharacter"/>
    <w:semiHidden/>
    <w:qFormat/>
    <w:uiPriority w:val="99"/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1757</Words>
  <Characters>1790</Characters>
  <Lines>24</Lines>
  <Paragraphs>6</Paragraphs>
  <TotalTime>0</TotalTime>
  <ScaleCrop>false</ScaleCrop>
  <LinksUpToDate>false</LinksUpToDate>
  <CharactersWithSpaces>1808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2022-06-23T09:55:00Z</dcterms:created>
  <dc:creator>Admin</dc:creator>
  <cp:lastModifiedBy>Administrator</cp:lastModifiedBy>
  <cp:lastPrinted>2113-01-01T00:00:00Z</cp:lastPrinted>
  <dcterms:modified xsi:type="dcterms:W3CDTF">2024-09-02T06:50:39Z</dcterms:modified>
  <dc:subject>zy</dc:subject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2052-12.1.0.17857</vt:lpwstr>
  </property>
  <property fmtid="{D5CDD505-2E9C-101B-9397-08002B2CF9AE}" pid="7" name="ICV">
    <vt:lpwstr>EE77968165364E7AAD530ED70E3ADF77_12</vt:lpwstr>
  </property>
</Properties>
</file>